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bookmarkStart w:id="0" w:name="_Toc254785196"/>
      <w:bookmarkStart w:id="1" w:name="_Toc263848560"/>
      <w:bookmarkStart w:id="2" w:name="_Toc263848915"/>
      <w:bookmarkStart w:id="3" w:name="_Toc293440363"/>
      <w:bookmarkStart w:id="4" w:name="_Toc293440429"/>
      <w:bookmarkStart w:id="5" w:name="_Toc293440493"/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Njoftimi për shprehje të interesit </w:t>
      </w:r>
      <w:bookmarkEnd w:id="0"/>
      <w:bookmarkEnd w:id="1"/>
      <w:bookmarkEnd w:id="2"/>
      <w:bookmarkEnd w:id="3"/>
      <w:bookmarkEnd w:id="4"/>
      <w:bookmarkEnd w:id="5"/>
    </w:p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tbl>
      <w:tblPr>
        <w:tblW w:w="0" w:type="auto"/>
        <w:tblInd w:w="-198" w:type="dxa"/>
        <w:tblLayout w:type="fixed"/>
        <w:tblLook w:val="04A0"/>
      </w:tblPr>
      <w:tblGrid>
        <w:gridCol w:w="4801"/>
        <w:gridCol w:w="8143"/>
      </w:tblGrid>
      <w:tr w:rsidR="00D11818" w:rsidRPr="001D77BB" w:rsidTr="00F950F9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D11818" w:rsidRPr="001D77BB" w:rsidRDefault="00D11818" w:rsidP="00F950F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</w:pPr>
            <w:r w:rsidRPr="001D77BB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D11818" w:rsidRPr="001D77BB" w:rsidRDefault="00D11818" w:rsidP="00F950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</w:pPr>
            <w:r w:rsidRPr="001D77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 w:eastAsia="zh-CN"/>
              </w:rPr>
              <w:t>“Labinot Krasniqi”-</w:t>
            </w:r>
            <w:r w:rsidRPr="001D77BB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  <w:t>Mirushe</w:t>
            </w:r>
          </w:p>
        </w:tc>
      </w:tr>
      <w:tr w:rsidR="00D11818" w:rsidRPr="001D77BB" w:rsidTr="00F950F9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D11818" w:rsidRPr="001D77BB" w:rsidRDefault="00D11818" w:rsidP="00F950F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</w:pPr>
            <w:r w:rsidRPr="001D77BB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D11818" w:rsidRPr="001D77BB" w:rsidRDefault="00D11818" w:rsidP="00F950F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</w:pPr>
            <w:r w:rsidRPr="001D77BB">
              <w:rPr>
                <w:rFonts w:ascii="Times New Roman" w:hAnsi="Times New Roman"/>
                <w:color w:val="000000" w:themeColor="text1"/>
                <w:sz w:val="24"/>
                <w:szCs w:val="24"/>
                <w:lang w:val="sq-AL" w:eastAsia="zh-CN"/>
              </w:rPr>
              <w:t>-Malisheve</w:t>
            </w:r>
          </w:p>
        </w:tc>
      </w:tr>
    </w:tbl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>Data:</w:t>
      </w:r>
      <w:r w:rsidRPr="001D77B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15nëntor 2018</w:t>
      </w:r>
    </w:p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Emri i kontratës: </w:t>
      </w:r>
      <w:r w:rsidRPr="001D77BB">
        <w:rPr>
          <w:rFonts w:ascii="Times New Roman" w:hAnsi="Times New Roman"/>
          <w:b/>
          <w:color w:val="000000" w:themeColor="text1"/>
          <w:sz w:val="24"/>
          <w:szCs w:val="24"/>
          <w:lang w:val="sq-AL" w:eastAsia="zh-CN"/>
        </w:rPr>
        <w:t>B</w:t>
      </w:r>
      <w:r w:rsidR="00336BB8">
        <w:rPr>
          <w:rFonts w:ascii="Times New Roman" w:hAnsi="Times New Roman"/>
          <w:b/>
          <w:color w:val="000000" w:themeColor="text1"/>
          <w:sz w:val="24"/>
          <w:szCs w:val="24"/>
          <w:lang w:val="sq-AL" w:eastAsia="zh-CN"/>
        </w:rPr>
        <w:t>lerja dhe vendosja e kamerave të</w:t>
      </w:r>
      <w:r w:rsidRPr="001D77BB">
        <w:rPr>
          <w:rFonts w:ascii="Times New Roman" w:hAnsi="Times New Roman"/>
          <w:b/>
          <w:color w:val="000000" w:themeColor="text1"/>
          <w:sz w:val="24"/>
          <w:szCs w:val="24"/>
          <w:lang w:val="sq-AL" w:eastAsia="zh-CN"/>
        </w:rPr>
        <w:t xml:space="preserve"> siguris</w:t>
      </w:r>
      <w:r w:rsidR="00336BB8">
        <w:rPr>
          <w:rFonts w:ascii="Times New Roman" w:hAnsi="Times New Roman"/>
          <w:b/>
          <w:color w:val="000000" w:themeColor="text1"/>
          <w:sz w:val="24"/>
          <w:szCs w:val="24"/>
          <w:lang w:val="sq-AL" w:eastAsia="zh-CN"/>
        </w:rPr>
        <w:t>ë</w:t>
      </w:r>
    </w:p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>Numri i kontratës: ESIP/SDG/053 - G/1.2</w:t>
      </w:r>
    </w:p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Qeveria e Kosovës ka marrë një kredi nga grupi i Bankës Botërore për realizimin e </w:t>
      </w:r>
      <w:r w:rsidRPr="001D77BB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 xml:space="preserve">projektit për përmirësimin e sistemit të arsimit </w:t>
      </w: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Pr="001D77B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“Labinot Krasniqi”, </w:t>
      </w: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Mirushe-Malisheve. Në kuadër të kësaj përkrahjeje do të realizohet prokurimi si në vijim i pajisjeve të nevojshme:  </w:t>
      </w: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>1. Përshkrimi i mallrave të nevojshme:</w:t>
      </w:r>
    </w:p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 xml:space="preserve">6 kamera sigurie </w:t>
      </w:r>
    </w:p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1 DWR</w:t>
      </w:r>
    </w:p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 xml:space="preserve">KABLLO PER KAMERA DHE </w:t>
      </w:r>
    </w:p>
    <w:p w:rsidR="00D11818" w:rsidRPr="001D77BB" w:rsidRDefault="00D11818" w:rsidP="00D11818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b/>
          <w:i/>
          <w:color w:val="000000" w:themeColor="text1"/>
          <w:sz w:val="24"/>
          <w:szCs w:val="24"/>
          <w:lang w:val="sq-AL"/>
        </w:rPr>
        <w:t>1 laptop</w:t>
      </w:r>
      <w:bookmarkStart w:id="6" w:name="_GoBack"/>
      <w:bookmarkEnd w:id="6"/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2. Kriteret minimale për kualifikim të kontraktuesve që mund të aplikojnë janë: </w:t>
      </w:r>
    </w:p>
    <w:p w:rsidR="00D11818" w:rsidRPr="001D77BB" w:rsidRDefault="00D11818" w:rsidP="00D11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Përvoja e suksesshme në ekzekutimin e së paku 2 kontratave për ofrimin e sherbimeve të natyrës së ngjashme në dy vitet e fundit; </w:t>
      </w:r>
    </w:p>
    <w:p w:rsidR="00D11818" w:rsidRPr="001D77BB" w:rsidRDefault="00D11818" w:rsidP="00D118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>Regjistrimi ligjor i firmës nga autoritetet vendore.</w:t>
      </w:r>
    </w:p>
    <w:p w:rsidR="00D11818" w:rsidRPr="001D77BB" w:rsidRDefault="00D11818" w:rsidP="00D11818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3. Kontraktuesit e interesuar që i plotësojnë kriteret minimale për kualifikim, të cekura më lartë, janë të mirëseardhur të aplikojnë me shprehjet e tyre të interesimit kundrejt specifikimit të hollësishëm teknik në adresën e Shkolles </w:t>
      </w:r>
      <w:r w:rsidRPr="001D77B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“Labinot Krasniqi”,</w:t>
      </w: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Mirushe-Malishevë më së largu deri më </w:t>
      </w:r>
      <w:r w:rsidRPr="001D77BB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1 DHJETOR  2018</w:t>
      </w:r>
      <w:r w:rsidRPr="001D77BB">
        <w:rPr>
          <w:rFonts w:ascii="Times New Roman" w:hAnsi="Times New Roman"/>
          <w:i/>
          <w:color w:val="000000" w:themeColor="text1"/>
          <w:sz w:val="24"/>
          <w:szCs w:val="24"/>
          <w:lang w:val="sq-AL"/>
        </w:rPr>
        <w:t>.</w:t>
      </w: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>4. Specifikimi i hollësishëm teknik së bashku me afatet dhe kushtet e tjera, ku të gjitha janë të përgatitura në kuadër të një dokumenti të quajtur Ftesë për ofertë-mallra do t’ia dorëzojë shkolla vetëm atyre kontraktuesve potencialë që i plotësojnë kriteret.  Kompanitë luten që t’i shkruajnë detajet kontaktuese me rastin e shprehjes së interesit.</w:t>
      </w: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Detajet kontaktuese të shkollës: </w:t>
      </w: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>Personi kontaktues: Shaip Thaqi</w:t>
      </w:r>
    </w:p>
    <w:p w:rsidR="00D11818" w:rsidRPr="001D77BB" w:rsidRDefault="00D11818" w:rsidP="00D1181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1D77BB">
        <w:rPr>
          <w:rFonts w:ascii="Times New Roman" w:hAnsi="Times New Roman"/>
          <w:color w:val="000000" w:themeColor="text1"/>
          <w:sz w:val="24"/>
          <w:szCs w:val="24"/>
          <w:lang w:val="sq-AL"/>
        </w:rPr>
        <w:t>Telefoni: 044905-209</w:t>
      </w:r>
    </w:p>
    <w:p w:rsidR="00121753" w:rsidRPr="001D77BB" w:rsidRDefault="00121753">
      <w:pPr>
        <w:rPr>
          <w:rFonts w:ascii="Times New Roman" w:hAnsi="Times New Roman"/>
          <w:sz w:val="24"/>
          <w:szCs w:val="24"/>
        </w:rPr>
      </w:pPr>
    </w:p>
    <w:sectPr w:rsidR="00121753" w:rsidRPr="001D77BB" w:rsidSect="00F51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1818"/>
    <w:rsid w:val="00121753"/>
    <w:rsid w:val="001D77BB"/>
    <w:rsid w:val="00336BB8"/>
    <w:rsid w:val="00481681"/>
    <w:rsid w:val="008161FD"/>
    <w:rsid w:val="00AE2EA4"/>
    <w:rsid w:val="00D11818"/>
    <w:rsid w:val="00F5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18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818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Z-Informimit</cp:lastModifiedBy>
  <cp:revision>3</cp:revision>
  <dcterms:created xsi:type="dcterms:W3CDTF">2018-11-19T07:40:00Z</dcterms:created>
  <dcterms:modified xsi:type="dcterms:W3CDTF">2018-11-19T07:46:00Z</dcterms:modified>
</cp:coreProperties>
</file>