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86" w:rsidRDefault="00B91C86" w:rsidP="00B91C86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B91C86" w:rsidRPr="00E52BA7" w:rsidRDefault="00B91C86" w:rsidP="00B91C86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98425</wp:posOffset>
            </wp:positionV>
            <wp:extent cx="400050" cy="600075"/>
            <wp:effectExtent l="19050" t="0" r="0" b="0"/>
            <wp:wrapNone/>
            <wp:docPr id="9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98425</wp:posOffset>
            </wp:positionV>
            <wp:extent cx="438150" cy="552450"/>
            <wp:effectExtent l="19050" t="0" r="0" b="0"/>
            <wp:wrapSquare wrapText="left"/>
            <wp:docPr id="8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C86" w:rsidRPr="00C40B49" w:rsidRDefault="00B91C86" w:rsidP="00B91C86">
      <w:pPr>
        <w:ind w:firstLine="720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 xml:space="preserve">                     </w:t>
      </w:r>
      <w:r w:rsidRPr="00C40B49">
        <w:rPr>
          <w:rFonts w:asciiTheme="minorHAnsi" w:hAnsiTheme="minorHAnsi"/>
          <w:b/>
          <w:color w:val="000000"/>
          <w:sz w:val="28"/>
          <w:szCs w:val="28"/>
        </w:rPr>
        <w:t>REPUBLIKA E KOSOVËS</w:t>
      </w:r>
    </w:p>
    <w:p w:rsidR="00B91C86" w:rsidRPr="00C40B49" w:rsidRDefault="00B91C86" w:rsidP="00B91C86">
      <w:pPr>
        <w:pStyle w:val="Heading1"/>
        <w:ind w:right="540" w:firstLine="72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</w:t>
      </w:r>
      <w:r w:rsidRPr="00C40B49">
        <w:rPr>
          <w:rFonts w:asciiTheme="minorHAnsi" w:hAnsiTheme="minorHAnsi"/>
          <w:b/>
          <w:bCs/>
          <w:color w:val="000000"/>
          <w:sz w:val="28"/>
          <w:szCs w:val="28"/>
        </w:rPr>
        <w:t xml:space="preserve"> KOMUNA E  MALISHEVËS</w:t>
      </w:r>
    </w:p>
    <w:p w:rsidR="00B91C86" w:rsidRPr="007B7CB5" w:rsidRDefault="004C7D6B" w:rsidP="00B91C86">
      <w:pPr>
        <w:pStyle w:val="Heading1"/>
        <w:ind w:right="540"/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4C7D6B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2pt;margin-top:7.3pt;width:486.75pt;height:0;z-index:251658240" o:connectortype="straight" strokeweight="1.5pt"/>
        </w:pict>
      </w:r>
    </w:p>
    <w:p w:rsidR="00B91C86" w:rsidRPr="002D1732" w:rsidRDefault="00B91C86" w:rsidP="00B91C86">
      <w:pPr>
        <w:ind w:right="-180"/>
        <w:rPr>
          <w:b/>
          <w:bCs/>
          <w:i/>
          <w:sz w:val="28"/>
          <w:szCs w:val="28"/>
        </w:rPr>
      </w:pPr>
      <w:r w:rsidRPr="002D1732">
        <w:rPr>
          <w:b/>
          <w:bCs/>
          <w:i/>
          <w:sz w:val="28"/>
          <w:szCs w:val="28"/>
        </w:rPr>
        <w:t xml:space="preserve">Drejtoria për Arsim dhe Edukim </w:t>
      </w:r>
    </w:p>
    <w:p w:rsidR="00B91C86" w:rsidRPr="003B20B3" w:rsidRDefault="004C7D6B" w:rsidP="00B91C86">
      <w:pPr>
        <w:jc w:val="right"/>
        <w:rPr>
          <w:b/>
          <w:sz w:val="16"/>
          <w:szCs w:val="20"/>
        </w:rPr>
      </w:pPr>
      <w:r w:rsidRPr="004C7D6B">
        <w:rPr>
          <w:noProof/>
          <w:sz w:val="22"/>
          <w:szCs w:val="22"/>
        </w:rPr>
        <w:pict>
          <v:rect id="Rectangle 5" o:spid="_x0000_s1027" style="position:absolute;left:0;text-align:left;margin-left:33.75pt;margin-top:4.8pt;width:78pt;height:52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" filled="f" stroked="f" strokeweight="2pt"/>
        </w:pict>
      </w:r>
      <w:r w:rsidR="00B91C86" w:rsidRPr="003B20B3">
        <w:rPr>
          <w:b/>
          <w:sz w:val="16"/>
          <w:szCs w:val="20"/>
        </w:rPr>
        <w:t>Adresa : Malishevë</w:t>
      </w:r>
    </w:p>
    <w:p w:rsidR="00B91C86" w:rsidRPr="003B20B3" w:rsidRDefault="00B91C86" w:rsidP="00B91C86">
      <w:pPr>
        <w:jc w:val="right"/>
        <w:rPr>
          <w:b/>
          <w:sz w:val="16"/>
          <w:szCs w:val="20"/>
        </w:rPr>
      </w:pPr>
      <w:r w:rsidRPr="003B20B3">
        <w:rPr>
          <w:b/>
          <w:sz w:val="16"/>
          <w:szCs w:val="20"/>
        </w:rPr>
        <w:t>Rr. "</w:t>
      </w:r>
      <w:proofErr w:type="spellStart"/>
      <w:r w:rsidR="00E74CB1">
        <w:rPr>
          <w:b/>
          <w:sz w:val="16"/>
          <w:szCs w:val="20"/>
        </w:rPr>
        <w:t>Skenderbeu</w:t>
      </w:r>
      <w:proofErr w:type="spellEnd"/>
      <w:r w:rsidRPr="003B20B3">
        <w:rPr>
          <w:b/>
          <w:sz w:val="16"/>
          <w:szCs w:val="20"/>
        </w:rPr>
        <w:t xml:space="preserve"> ", </w:t>
      </w:r>
      <w:proofErr w:type="spellStart"/>
      <w:r w:rsidRPr="003B20B3">
        <w:rPr>
          <w:b/>
          <w:sz w:val="16"/>
          <w:szCs w:val="20"/>
        </w:rPr>
        <w:t>p.n</w:t>
      </w:r>
      <w:proofErr w:type="spellEnd"/>
    </w:p>
    <w:p w:rsidR="00B91C86" w:rsidRDefault="00B91C86" w:rsidP="00B91C86">
      <w:pPr>
        <w:ind w:right="-180"/>
        <w:jc w:val="both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B20B3">
        <w:rPr>
          <w:b/>
          <w:sz w:val="16"/>
          <w:szCs w:val="20"/>
        </w:rPr>
        <w:t>Email</w:t>
      </w:r>
      <w:proofErr w:type="spellEnd"/>
      <w:r w:rsidRPr="003B20B3">
        <w:rPr>
          <w:b/>
          <w:sz w:val="16"/>
          <w:szCs w:val="20"/>
        </w:rPr>
        <w:t xml:space="preserve">: </w:t>
      </w:r>
      <w:hyperlink r:id="rId7" w:history="1">
        <w:r w:rsidRPr="003B20B3">
          <w:rPr>
            <w:rStyle w:val="Hyperlink"/>
            <w:rFonts w:eastAsia="Arial Unicode MS"/>
            <w:b/>
            <w:sz w:val="16"/>
            <w:szCs w:val="20"/>
          </w:rPr>
          <w:t>dkaemalisheva@gmail.com</w:t>
        </w:r>
      </w:hyperlink>
      <w:r>
        <w:rPr>
          <w:b/>
          <w:sz w:val="18"/>
          <w:szCs w:val="18"/>
        </w:rPr>
        <w:t xml:space="preserve">                    </w:t>
      </w:r>
      <w:r>
        <w:rPr>
          <w:b/>
          <w:sz w:val="16"/>
          <w:szCs w:val="20"/>
        </w:rPr>
        <w:tab/>
      </w:r>
    </w:p>
    <w:p w:rsidR="00B91C86" w:rsidRDefault="00B91C86" w:rsidP="00B91C86">
      <w:pPr>
        <w:jc w:val="right"/>
        <w:rPr>
          <w:b/>
          <w:sz w:val="16"/>
          <w:szCs w:val="20"/>
        </w:rPr>
      </w:pPr>
      <w:r w:rsidRPr="003B20B3">
        <w:rPr>
          <w:b/>
          <w:sz w:val="16"/>
          <w:szCs w:val="20"/>
        </w:rPr>
        <w:t>Tel: 029-269-003</w:t>
      </w:r>
    </w:p>
    <w:p w:rsidR="00B91C86" w:rsidRDefault="00B91C86" w:rsidP="00B91C86">
      <w:pPr>
        <w:ind w:right="-180"/>
        <w:rPr>
          <w:bCs/>
          <w:i/>
          <w:sz w:val="20"/>
          <w:szCs w:val="20"/>
        </w:rPr>
      </w:pPr>
    </w:p>
    <w:p w:rsidR="00B91C86" w:rsidRDefault="00B91C86" w:rsidP="00B91C86">
      <w:pPr>
        <w:ind w:right="-180"/>
        <w:rPr>
          <w:rFonts w:ascii="Arial" w:hAnsi="Arial" w:cs="Arial"/>
        </w:rPr>
      </w:pPr>
    </w:p>
    <w:p w:rsidR="00E74CB1" w:rsidRPr="002E275C" w:rsidRDefault="00E74CB1" w:rsidP="00E74CB1">
      <w:pPr>
        <w:ind w:right="-180"/>
        <w:rPr>
          <w:bCs/>
          <w:i/>
          <w:sz w:val="20"/>
          <w:szCs w:val="20"/>
        </w:rPr>
      </w:pPr>
      <w:r w:rsidRPr="002E275C">
        <w:rPr>
          <w:bCs/>
          <w:i/>
          <w:sz w:val="20"/>
          <w:szCs w:val="20"/>
        </w:rPr>
        <w:t xml:space="preserve">Datë: </w:t>
      </w:r>
      <w:r w:rsidR="006B141C">
        <w:rPr>
          <w:bCs/>
          <w:i/>
          <w:sz w:val="20"/>
          <w:szCs w:val="20"/>
        </w:rPr>
        <w:t>09.01.2019</w:t>
      </w:r>
    </w:p>
    <w:p w:rsidR="00E74CB1" w:rsidRDefault="00E74CB1" w:rsidP="00E74CB1">
      <w:pPr>
        <w:ind w:right="-180"/>
        <w:rPr>
          <w:rFonts w:ascii="Arial" w:hAnsi="Arial" w:cs="Arial"/>
        </w:rPr>
      </w:pPr>
      <w:r>
        <w:rPr>
          <w:bCs/>
          <w:i/>
          <w:sz w:val="20"/>
          <w:szCs w:val="20"/>
        </w:rPr>
        <w:t>Nr:11/</w:t>
      </w:r>
      <w:r w:rsidR="00B27955">
        <w:rPr>
          <w:bCs/>
          <w:i/>
          <w:sz w:val="20"/>
          <w:szCs w:val="20"/>
        </w:rPr>
        <w:t>25</w:t>
      </w:r>
    </w:p>
    <w:p w:rsidR="00E74CB1" w:rsidRDefault="00E74CB1" w:rsidP="00E74CB1">
      <w:pPr>
        <w:ind w:left="-540" w:right="-180"/>
        <w:jc w:val="both"/>
      </w:pPr>
    </w:p>
    <w:p w:rsidR="00E74CB1" w:rsidRDefault="00E74CB1" w:rsidP="00E74CB1">
      <w:pPr>
        <w:ind w:left="-540" w:right="-180"/>
        <w:jc w:val="both"/>
      </w:pPr>
    </w:p>
    <w:p w:rsidR="00E74CB1" w:rsidRPr="007A21C1" w:rsidRDefault="00E74CB1" w:rsidP="00E74CB1">
      <w:pPr>
        <w:ind w:left="-540" w:right="-180"/>
        <w:jc w:val="both"/>
        <w:rPr>
          <w:rFonts w:ascii="Arial" w:hAnsi="Arial" w:cs="Arial"/>
        </w:rPr>
      </w:pPr>
      <w:r w:rsidRPr="00A023D6">
        <w:t>Në përputhje me dispozitat e</w:t>
      </w:r>
      <w:r w:rsidRPr="00301A54">
        <w:t xml:space="preserve"> </w:t>
      </w:r>
      <w:r>
        <w:t>Udhëzimit A</w:t>
      </w:r>
      <w:r w:rsidRPr="00987F16">
        <w:t>dministrativ ( MPMS) Nr.</w:t>
      </w:r>
      <w:r w:rsidR="00A114CE">
        <w:t xml:space="preserve"> </w:t>
      </w:r>
      <w:r w:rsidRPr="00987F16">
        <w:t>07/2017  Për Rregullimin e Procedurave të Konkursit në</w:t>
      </w:r>
      <w:r w:rsidRPr="00987F16">
        <w:rPr>
          <w:lang w:eastAsia="ja-JP"/>
        </w:rPr>
        <w:t xml:space="preserve"> Sektorin Publik</w:t>
      </w:r>
      <w:r>
        <w:rPr>
          <w:lang w:eastAsia="ja-JP"/>
        </w:rPr>
        <w:t xml:space="preserve"> të </w:t>
      </w:r>
      <w:r w:rsidRPr="00301A54">
        <w:rPr>
          <w:b/>
          <w:lang w:eastAsia="ja-JP"/>
        </w:rPr>
        <w:t xml:space="preserve">Nenit </w:t>
      </w:r>
      <w:r w:rsidR="00A114CE">
        <w:rPr>
          <w:b/>
          <w:lang w:eastAsia="ja-JP"/>
        </w:rPr>
        <w:t>12</w:t>
      </w:r>
      <w:r>
        <w:rPr>
          <w:lang w:eastAsia="ja-JP"/>
        </w:rPr>
        <w:t>,</w:t>
      </w:r>
      <w:r w:rsidR="008A22F5" w:rsidRPr="008A22F5">
        <w:t xml:space="preserve"> </w:t>
      </w:r>
      <w:r w:rsidR="008A22F5">
        <w:t>Komisionet përzgjedhëse për zhvillimin e procedurave për themelimin e marrëdhënies së punës pas përfundimit  të procedurave të</w:t>
      </w:r>
      <w:r w:rsidR="008A22F5" w:rsidRPr="008A22F5">
        <w:t xml:space="preserve"> </w:t>
      </w:r>
      <w:r w:rsidR="008A22F5">
        <w:t xml:space="preserve">konkursit </w:t>
      </w:r>
      <w:proofErr w:type="spellStart"/>
      <w:r w:rsidR="008A22F5" w:rsidRPr="00A26A80">
        <w:rPr>
          <w:sz w:val="22"/>
          <w:szCs w:val="22"/>
        </w:rPr>
        <w:t>N</w:t>
      </w:r>
      <w:r w:rsidR="008A22F5" w:rsidRPr="00A26A80">
        <w:rPr>
          <w:rFonts w:ascii="Arial" w:hAnsi="Arial" w:cs="Arial"/>
          <w:sz w:val="22"/>
          <w:szCs w:val="22"/>
        </w:rPr>
        <w:t>r.11/</w:t>
      </w:r>
      <w:r w:rsidR="008A22F5">
        <w:rPr>
          <w:rFonts w:ascii="Arial" w:hAnsi="Arial" w:cs="Arial"/>
          <w:sz w:val="22"/>
          <w:szCs w:val="22"/>
        </w:rPr>
        <w:t>1183</w:t>
      </w:r>
      <w:proofErr w:type="spellEnd"/>
      <w:r w:rsidR="008A22F5" w:rsidRPr="00A26A80">
        <w:rPr>
          <w:rFonts w:ascii="Arial" w:hAnsi="Arial" w:cs="Arial"/>
          <w:sz w:val="22"/>
          <w:szCs w:val="22"/>
        </w:rPr>
        <w:t xml:space="preserve"> datë:</w:t>
      </w:r>
      <w:r w:rsidR="008A22F5">
        <w:rPr>
          <w:rFonts w:ascii="Arial" w:hAnsi="Arial" w:cs="Arial"/>
          <w:sz w:val="22"/>
          <w:szCs w:val="22"/>
        </w:rPr>
        <w:t>30.10.2018</w:t>
      </w:r>
      <w:r w:rsidR="008A22F5">
        <w:t>, e në bazë të rezultateve të vlerësimit të përgjithshëm të kandidatëve nga lista e ngushtë ka propozuar kandidatin  me më shumti pikë si ne vijim:</w:t>
      </w:r>
    </w:p>
    <w:p w:rsidR="00B91C86" w:rsidRDefault="00B91C86" w:rsidP="00B91C86">
      <w:pPr>
        <w:ind w:left="-540" w:right="-180"/>
        <w:jc w:val="both"/>
      </w:pPr>
    </w:p>
    <w:p w:rsidR="00B91C86" w:rsidRDefault="00B91C86" w:rsidP="00B91C86">
      <w:pPr>
        <w:ind w:right="-180"/>
        <w:jc w:val="both"/>
      </w:pPr>
    </w:p>
    <w:p w:rsidR="00B91C86" w:rsidRPr="00A26A80" w:rsidRDefault="00A114CE" w:rsidP="00C22EAF">
      <w:pPr>
        <w:ind w:right="-180"/>
        <w:jc w:val="center"/>
        <w:rPr>
          <w:sz w:val="32"/>
          <w:szCs w:val="32"/>
        </w:rPr>
      </w:pPr>
      <w:r w:rsidRPr="00A26A80">
        <w:rPr>
          <w:sz w:val="32"/>
          <w:szCs w:val="32"/>
        </w:rPr>
        <w:t>V</w:t>
      </w:r>
      <w:r w:rsidR="00C22EAF">
        <w:rPr>
          <w:sz w:val="32"/>
          <w:szCs w:val="32"/>
        </w:rPr>
        <w:t xml:space="preserve"> </w:t>
      </w:r>
      <w:r w:rsidRPr="00A26A80">
        <w:rPr>
          <w:sz w:val="32"/>
          <w:szCs w:val="32"/>
        </w:rPr>
        <w:t>e</w:t>
      </w:r>
      <w:r w:rsidR="00C22EAF">
        <w:rPr>
          <w:sz w:val="32"/>
          <w:szCs w:val="32"/>
        </w:rPr>
        <w:t xml:space="preserve"> </w:t>
      </w:r>
      <w:r w:rsidRPr="00A26A80">
        <w:rPr>
          <w:sz w:val="32"/>
          <w:szCs w:val="32"/>
        </w:rPr>
        <w:t>n</w:t>
      </w:r>
      <w:r w:rsidR="00C22EAF">
        <w:rPr>
          <w:sz w:val="32"/>
          <w:szCs w:val="32"/>
        </w:rPr>
        <w:t xml:space="preserve"> </w:t>
      </w:r>
      <w:r w:rsidRPr="00A26A80">
        <w:rPr>
          <w:sz w:val="32"/>
          <w:szCs w:val="32"/>
        </w:rPr>
        <w:t>d</w:t>
      </w:r>
      <w:r w:rsidR="00C22EAF">
        <w:rPr>
          <w:sz w:val="32"/>
          <w:szCs w:val="32"/>
        </w:rPr>
        <w:t xml:space="preserve"> </w:t>
      </w:r>
      <w:r w:rsidRPr="00A26A80">
        <w:rPr>
          <w:sz w:val="32"/>
          <w:szCs w:val="32"/>
        </w:rPr>
        <w:t>i</w:t>
      </w:r>
      <w:r w:rsidR="00C22EAF">
        <w:rPr>
          <w:sz w:val="32"/>
          <w:szCs w:val="32"/>
        </w:rPr>
        <w:t xml:space="preserve"> </w:t>
      </w:r>
      <w:r w:rsidRPr="00A26A80">
        <w:rPr>
          <w:sz w:val="32"/>
          <w:szCs w:val="32"/>
        </w:rPr>
        <w:t>m</w:t>
      </w:r>
    </w:p>
    <w:p w:rsidR="00B91C86" w:rsidRDefault="00B91C86" w:rsidP="00B91C86">
      <w:pPr>
        <w:rPr>
          <w:rFonts w:ascii="Arial" w:hAnsi="Arial" w:cs="Arial"/>
        </w:rPr>
      </w:pPr>
    </w:p>
    <w:p w:rsidR="00A26A80" w:rsidRPr="00584613" w:rsidRDefault="00A26A80" w:rsidP="00B91C86">
      <w:pPr>
        <w:rPr>
          <w:rFonts w:ascii="Arial" w:hAnsi="Arial" w:cs="Arial"/>
        </w:rPr>
      </w:pPr>
    </w:p>
    <w:tbl>
      <w:tblPr>
        <w:tblStyle w:val="TableGrid"/>
        <w:tblW w:w="11070" w:type="dxa"/>
        <w:tblInd w:w="-612" w:type="dxa"/>
        <w:tblLook w:val="04A0"/>
      </w:tblPr>
      <w:tblGrid>
        <w:gridCol w:w="456"/>
        <w:gridCol w:w="1794"/>
        <w:gridCol w:w="5490"/>
        <w:gridCol w:w="3330"/>
      </w:tblGrid>
      <w:tr w:rsidR="006B141C" w:rsidTr="00C22EAF">
        <w:trPr>
          <w:trHeight w:val="557"/>
        </w:trPr>
        <w:tc>
          <w:tcPr>
            <w:tcW w:w="456" w:type="dxa"/>
          </w:tcPr>
          <w:p w:rsidR="006B141C" w:rsidRPr="00EF5FCB" w:rsidRDefault="006B141C" w:rsidP="00D15394">
            <w:pPr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1794" w:type="dxa"/>
            <w:shd w:val="clear" w:color="auto" w:fill="F2F2F2" w:themeFill="background1" w:themeFillShade="F2"/>
          </w:tcPr>
          <w:p w:rsidR="006B141C" w:rsidRPr="00EF5FCB" w:rsidRDefault="006B141C" w:rsidP="00D15394">
            <w:pPr>
              <w:ind w:left="117"/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>Emri dhe mbiemri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:rsidR="006B141C" w:rsidRPr="00EF5FCB" w:rsidRDefault="006B141C" w:rsidP="00D15394">
            <w:pPr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 xml:space="preserve">Institucioni shkollor 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:rsidR="006B141C" w:rsidRPr="00EF5FCB" w:rsidRDefault="006B141C" w:rsidP="00255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Kualifikimi </w:t>
            </w:r>
          </w:p>
        </w:tc>
      </w:tr>
      <w:tr w:rsidR="006B141C" w:rsidTr="00C22EAF">
        <w:trPr>
          <w:trHeight w:val="278"/>
        </w:trPr>
        <w:tc>
          <w:tcPr>
            <w:tcW w:w="456" w:type="dxa"/>
          </w:tcPr>
          <w:p w:rsidR="006B141C" w:rsidRPr="00FD530E" w:rsidRDefault="006B141C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4" w:type="dxa"/>
          </w:tcPr>
          <w:p w:rsidR="006B141C" w:rsidRPr="00014AC3" w:rsidRDefault="006B141C" w:rsidP="00D15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Fatmire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Bujupi</w:t>
            </w:r>
            <w:proofErr w:type="spellEnd"/>
          </w:p>
        </w:tc>
        <w:tc>
          <w:tcPr>
            <w:tcW w:w="5490" w:type="dxa"/>
          </w:tcPr>
          <w:p w:rsidR="006B141C" w:rsidRPr="00014AC3" w:rsidRDefault="006B141C" w:rsidP="006B14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SHFMU"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Kajtaz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Ramadani" Paralelja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Stapanica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dhe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Gulluboc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6B141C" w:rsidRPr="00255687" w:rsidRDefault="006B141C" w:rsidP="006B1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</w:rPr>
              <w:t>Bachelor i</w:t>
            </w:r>
            <w:r w:rsidRPr="00E80FF0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Matematikës-Shkencat Kompjuterike 180</w:t>
            </w:r>
            <w:r w:rsidRPr="00E80FF0">
              <w:rPr>
                <w:rFonts w:ascii="Calibri" w:hAnsi="Calibri"/>
                <w:color w:val="000000"/>
              </w:rPr>
              <w:t xml:space="preserve"> pikë</w:t>
            </w:r>
          </w:p>
        </w:tc>
      </w:tr>
    </w:tbl>
    <w:p w:rsidR="00B91C86" w:rsidRDefault="00B91C86" w:rsidP="00B91C86">
      <w:pPr>
        <w:ind w:left="-540"/>
        <w:jc w:val="both"/>
        <w:rPr>
          <w:i/>
          <w:iCs/>
        </w:rPr>
      </w:pPr>
    </w:p>
    <w:p w:rsidR="00255687" w:rsidRDefault="00255687" w:rsidP="00B91C86">
      <w:pPr>
        <w:ind w:left="-540"/>
        <w:jc w:val="both"/>
        <w:rPr>
          <w:i/>
          <w:iCs/>
        </w:rPr>
      </w:pPr>
    </w:p>
    <w:p w:rsidR="00255687" w:rsidRDefault="00255687" w:rsidP="00B91C86">
      <w:pPr>
        <w:ind w:left="-540"/>
        <w:jc w:val="both"/>
        <w:rPr>
          <w:i/>
          <w:iCs/>
        </w:rPr>
      </w:pPr>
    </w:p>
    <w:p w:rsidR="00B91C86" w:rsidRPr="00EF5FCB" w:rsidRDefault="00B91C86" w:rsidP="00B91C86">
      <w:pPr>
        <w:ind w:left="-540"/>
        <w:jc w:val="both"/>
        <w:rPr>
          <w:i/>
          <w:iCs/>
        </w:rPr>
      </w:pPr>
      <w:r>
        <w:rPr>
          <w:i/>
          <w:iCs/>
        </w:rPr>
        <w:t xml:space="preserve">Kandidatët e pakënaqur me rezultatet e shpallura, mund  të bëjnë ankesë me shkrim në Komunën e Malishevës-Komisionin për ankesa, brenda 8 ditëve nga  data e shpalljes së këtij </w:t>
      </w:r>
      <w:r w:rsidR="00255687">
        <w:rPr>
          <w:i/>
          <w:iCs/>
        </w:rPr>
        <w:t>Vendimi</w:t>
      </w:r>
      <w:r>
        <w:rPr>
          <w:i/>
          <w:iCs/>
        </w:rPr>
        <w:t>.</w:t>
      </w:r>
    </w:p>
    <w:p w:rsidR="00B91C86" w:rsidRDefault="00B91C86" w:rsidP="00B91C86">
      <w:pPr>
        <w:ind w:left="-540"/>
        <w:jc w:val="both"/>
        <w:rPr>
          <w:i/>
        </w:rPr>
      </w:pPr>
    </w:p>
    <w:p w:rsidR="00255687" w:rsidRDefault="00255687" w:rsidP="00B91C86">
      <w:pPr>
        <w:ind w:left="-540"/>
        <w:jc w:val="both"/>
        <w:rPr>
          <w:i/>
        </w:rPr>
      </w:pPr>
    </w:p>
    <w:p w:rsidR="00B91C86" w:rsidRPr="00A30A74" w:rsidRDefault="00B91C86" w:rsidP="00B91C86">
      <w:pPr>
        <w:ind w:left="-540"/>
        <w:jc w:val="both"/>
        <w:rPr>
          <w:i/>
        </w:rPr>
      </w:pPr>
      <w:r w:rsidRPr="00A30A74">
        <w:rPr>
          <w:i/>
        </w:rPr>
        <w:t>Me Respekt,</w:t>
      </w:r>
      <w:bookmarkStart w:id="0" w:name="_GoBack"/>
      <w:bookmarkEnd w:id="0"/>
    </w:p>
    <w:p w:rsidR="00255687" w:rsidRDefault="00255687" w:rsidP="00255687">
      <w:pPr>
        <w:ind w:left="-540"/>
        <w:jc w:val="both"/>
        <w:rPr>
          <w:iCs/>
        </w:rPr>
      </w:pPr>
    </w:p>
    <w:p w:rsidR="00B91C86" w:rsidRDefault="00B91C86" w:rsidP="00255687">
      <w:pPr>
        <w:ind w:left="-540"/>
        <w:jc w:val="both"/>
        <w:rPr>
          <w:iCs/>
        </w:rPr>
      </w:pPr>
      <w:r>
        <w:rPr>
          <w:iCs/>
        </w:rPr>
        <w:t xml:space="preserve"> </w:t>
      </w:r>
      <w:r w:rsidR="00255687">
        <w:rPr>
          <w:iCs/>
        </w:rPr>
        <w:t>Komisioni përzgjedhës :</w:t>
      </w:r>
    </w:p>
    <w:p w:rsidR="00255687" w:rsidRDefault="00255687" w:rsidP="00255687">
      <w:pPr>
        <w:ind w:left="-540"/>
        <w:jc w:val="both"/>
        <w:rPr>
          <w:iCs/>
        </w:rPr>
      </w:pPr>
    </w:p>
    <w:p w:rsidR="00255687" w:rsidRDefault="00255687" w:rsidP="00255687">
      <w:pPr>
        <w:ind w:left="-540"/>
        <w:jc w:val="both"/>
        <w:rPr>
          <w:iCs/>
        </w:rPr>
      </w:pPr>
      <w:r>
        <w:rPr>
          <w:iCs/>
        </w:rPr>
        <w:t xml:space="preserve">1. </w:t>
      </w:r>
      <w:proofErr w:type="spellStart"/>
      <w:r>
        <w:rPr>
          <w:iCs/>
        </w:rPr>
        <w:t>Halim</w:t>
      </w:r>
      <w:proofErr w:type="spellEnd"/>
      <w:r>
        <w:rPr>
          <w:iCs/>
        </w:rPr>
        <w:t xml:space="preserve"> Hoti- Kryetar i komisionit </w:t>
      </w:r>
    </w:p>
    <w:p w:rsidR="00255687" w:rsidRDefault="00C22EAF" w:rsidP="00255687">
      <w:pPr>
        <w:ind w:left="-540"/>
        <w:jc w:val="both"/>
        <w:rPr>
          <w:iCs/>
        </w:rPr>
      </w:pPr>
      <w:r>
        <w:rPr>
          <w:iCs/>
        </w:rPr>
        <w:t xml:space="preserve">2. </w:t>
      </w:r>
      <w:proofErr w:type="spellStart"/>
      <w:r>
        <w:rPr>
          <w:iCs/>
        </w:rPr>
        <w:t>Bukurije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Imeraj</w:t>
      </w:r>
      <w:proofErr w:type="spellEnd"/>
      <w:r>
        <w:rPr>
          <w:iCs/>
        </w:rPr>
        <w:t>-Krasniqi- a</w:t>
      </w:r>
      <w:r w:rsidR="00255687">
        <w:rPr>
          <w:iCs/>
        </w:rPr>
        <w:t xml:space="preserve">nëtarë i komisionit </w:t>
      </w:r>
    </w:p>
    <w:p w:rsidR="00255687" w:rsidRDefault="00255687" w:rsidP="00255687">
      <w:pPr>
        <w:ind w:left="-540"/>
        <w:jc w:val="both"/>
        <w:rPr>
          <w:b/>
          <w:iCs/>
          <w:sz w:val="16"/>
          <w:szCs w:val="16"/>
          <w:u w:val="single"/>
        </w:rPr>
      </w:pPr>
      <w:r>
        <w:rPr>
          <w:iCs/>
        </w:rPr>
        <w:t>3. Drejtor</w:t>
      </w:r>
      <w:r w:rsidR="006B141C">
        <w:rPr>
          <w:iCs/>
        </w:rPr>
        <w:t xml:space="preserve">i i </w:t>
      </w:r>
      <w:r>
        <w:rPr>
          <w:iCs/>
        </w:rPr>
        <w:t xml:space="preserve"> </w:t>
      </w:r>
      <w:r w:rsidR="00C22EAF">
        <w:rPr>
          <w:iCs/>
        </w:rPr>
        <w:t xml:space="preserve">shkollës z. </w:t>
      </w:r>
      <w:proofErr w:type="spellStart"/>
      <w:r w:rsidR="00C22EAF">
        <w:rPr>
          <w:iCs/>
        </w:rPr>
        <w:t>Avdyl</w:t>
      </w:r>
      <w:proofErr w:type="spellEnd"/>
      <w:r w:rsidR="00C22EAF">
        <w:rPr>
          <w:iCs/>
        </w:rPr>
        <w:t xml:space="preserve"> Gashi,- anëtarë i komisionit </w:t>
      </w:r>
    </w:p>
    <w:p w:rsidR="00B91C86" w:rsidRDefault="00B91C86" w:rsidP="00B91C86">
      <w:pPr>
        <w:jc w:val="center"/>
        <w:rPr>
          <w:b/>
          <w:i/>
          <w:iCs/>
          <w:sz w:val="12"/>
          <w:szCs w:val="12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C22EAF" w:rsidRDefault="00C22EAF" w:rsidP="00B91C86">
      <w:pPr>
        <w:jc w:val="center"/>
        <w:rPr>
          <w:b/>
          <w:iCs/>
          <w:sz w:val="16"/>
          <w:szCs w:val="16"/>
          <w:u w:val="single"/>
        </w:rPr>
      </w:pPr>
    </w:p>
    <w:p w:rsidR="00C22EAF" w:rsidRDefault="00C22EAF" w:rsidP="00B91C86">
      <w:pPr>
        <w:jc w:val="center"/>
        <w:rPr>
          <w:b/>
          <w:iCs/>
          <w:sz w:val="16"/>
          <w:szCs w:val="16"/>
          <w:u w:val="single"/>
        </w:rPr>
      </w:pPr>
    </w:p>
    <w:p w:rsidR="00C22EAF" w:rsidRDefault="00C22EAF" w:rsidP="00B91C86">
      <w:pPr>
        <w:jc w:val="center"/>
        <w:rPr>
          <w:b/>
          <w:iCs/>
          <w:sz w:val="16"/>
          <w:szCs w:val="16"/>
          <w:u w:val="single"/>
        </w:rPr>
      </w:pPr>
    </w:p>
    <w:p w:rsidR="00C22EAF" w:rsidRDefault="00C22EAF" w:rsidP="00B91C86">
      <w:pPr>
        <w:jc w:val="center"/>
        <w:rPr>
          <w:b/>
          <w:iCs/>
          <w:sz w:val="16"/>
          <w:szCs w:val="16"/>
          <w:u w:val="single"/>
        </w:rPr>
      </w:pPr>
    </w:p>
    <w:p w:rsidR="00C22EAF" w:rsidRDefault="00C22EAF" w:rsidP="00B91C86">
      <w:pPr>
        <w:jc w:val="center"/>
        <w:rPr>
          <w:b/>
          <w:iCs/>
          <w:sz w:val="16"/>
          <w:szCs w:val="16"/>
          <w:u w:val="single"/>
        </w:rPr>
      </w:pPr>
    </w:p>
    <w:p w:rsidR="00C22EAF" w:rsidRDefault="00C22EAF" w:rsidP="00B91C86">
      <w:pPr>
        <w:jc w:val="center"/>
        <w:rPr>
          <w:b/>
          <w:iCs/>
          <w:sz w:val="16"/>
          <w:szCs w:val="16"/>
          <w:u w:val="single"/>
        </w:rPr>
      </w:pPr>
    </w:p>
    <w:p w:rsidR="00C22EAF" w:rsidRDefault="00C22EAF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Pr="005F3629" w:rsidRDefault="00B91C86" w:rsidP="00B91C86">
      <w:pPr>
        <w:jc w:val="center"/>
        <w:rPr>
          <w:b/>
          <w:iCs/>
          <w:sz w:val="16"/>
          <w:szCs w:val="16"/>
          <w:u w:val="single"/>
        </w:rPr>
      </w:pPr>
      <w:r w:rsidRPr="005F3629">
        <w:rPr>
          <w:b/>
          <w:iCs/>
          <w:sz w:val="16"/>
          <w:szCs w:val="16"/>
          <w:u w:val="single"/>
        </w:rPr>
        <w:t xml:space="preserve">Faqe </w:t>
      </w:r>
      <w:r>
        <w:rPr>
          <w:b/>
          <w:iCs/>
          <w:sz w:val="16"/>
          <w:szCs w:val="16"/>
          <w:u w:val="single"/>
        </w:rPr>
        <w:t>1</w:t>
      </w:r>
      <w:r w:rsidRPr="005F3629">
        <w:rPr>
          <w:b/>
          <w:iCs/>
          <w:sz w:val="16"/>
          <w:szCs w:val="16"/>
          <w:u w:val="single"/>
        </w:rPr>
        <w:t xml:space="preserve"> nga </w:t>
      </w:r>
      <w:r>
        <w:rPr>
          <w:b/>
          <w:iCs/>
          <w:sz w:val="16"/>
          <w:szCs w:val="16"/>
          <w:u w:val="single"/>
        </w:rPr>
        <w:t>1</w:t>
      </w:r>
    </w:p>
    <w:p w:rsidR="00B91C86" w:rsidRPr="007B7CB5" w:rsidRDefault="00B91C86" w:rsidP="00B91C86"/>
    <w:p w:rsidR="00276E15" w:rsidRDefault="00276E15"/>
    <w:sectPr w:rsidR="00276E15" w:rsidSect="00BC3A9D">
      <w:pgSz w:w="12240" w:h="15840"/>
      <w:pgMar w:top="9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C86"/>
    <w:rsid w:val="0000189D"/>
    <w:rsid w:val="000568CF"/>
    <w:rsid w:val="00083F6B"/>
    <w:rsid w:val="001552C6"/>
    <w:rsid w:val="00215B97"/>
    <w:rsid w:val="002248B2"/>
    <w:rsid w:val="00232EDD"/>
    <w:rsid w:val="002427FC"/>
    <w:rsid w:val="00255687"/>
    <w:rsid w:val="00276E15"/>
    <w:rsid w:val="004C7D6B"/>
    <w:rsid w:val="00503A3F"/>
    <w:rsid w:val="00536E13"/>
    <w:rsid w:val="006B141C"/>
    <w:rsid w:val="006C3018"/>
    <w:rsid w:val="00802DDC"/>
    <w:rsid w:val="008669D5"/>
    <w:rsid w:val="008A22F5"/>
    <w:rsid w:val="008C642B"/>
    <w:rsid w:val="00966779"/>
    <w:rsid w:val="00A114CE"/>
    <w:rsid w:val="00A16EEA"/>
    <w:rsid w:val="00A26A80"/>
    <w:rsid w:val="00A82C83"/>
    <w:rsid w:val="00B00263"/>
    <w:rsid w:val="00B27955"/>
    <w:rsid w:val="00B91C86"/>
    <w:rsid w:val="00BC6A5B"/>
    <w:rsid w:val="00C22EAF"/>
    <w:rsid w:val="00D52A24"/>
    <w:rsid w:val="00D75048"/>
    <w:rsid w:val="00D91872"/>
    <w:rsid w:val="00E74CB1"/>
    <w:rsid w:val="00EE23D2"/>
    <w:rsid w:val="00F1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B91C86"/>
    <w:pPr>
      <w:keepNext/>
      <w:tabs>
        <w:tab w:val="left" w:pos="4965"/>
      </w:tabs>
      <w:jc w:val="center"/>
      <w:outlineLvl w:val="0"/>
    </w:pPr>
    <w:rPr>
      <w:rFonts w:ascii="Albertus Extra Bold" w:eastAsia="Arial Unicode MS" w:hAnsi="Albertus Extra Bold" w:cs="Arial"/>
      <w:noProof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C86"/>
    <w:rPr>
      <w:rFonts w:ascii="Albertus Extra Bold" w:eastAsia="Arial Unicode MS" w:hAnsi="Albertus Extra Bold" w:cs="Arial"/>
      <w:noProof/>
      <w:sz w:val="36"/>
      <w:szCs w:val="24"/>
    </w:rPr>
  </w:style>
  <w:style w:type="table" w:styleId="TableGrid">
    <w:name w:val="Table Grid"/>
    <w:basedOn w:val="TableNormal"/>
    <w:uiPriority w:val="59"/>
    <w:rsid w:val="00B9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1C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kaemalishe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Z-Informimit</cp:lastModifiedBy>
  <cp:revision>2</cp:revision>
  <cp:lastPrinted>2019-01-09T11:52:00Z</cp:lastPrinted>
  <dcterms:created xsi:type="dcterms:W3CDTF">2019-01-09T12:14:00Z</dcterms:created>
  <dcterms:modified xsi:type="dcterms:W3CDTF">2019-01-09T12:14:00Z</dcterms:modified>
</cp:coreProperties>
</file>