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310B" w14:textId="77777777" w:rsidR="000B17E7" w:rsidRPr="00FF23E0" w:rsidRDefault="000B17E7" w:rsidP="000B17E7">
      <w:pPr>
        <w:spacing w:after="0" w:line="240" w:lineRule="auto"/>
        <w:ind w:right="26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Kompania </w:t>
      </w:r>
      <w:r w:rsidR="001159F1">
        <w:rPr>
          <w:rFonts w:ascii="Book Antiqua" w:eastAsia="Calibri" w:hAnsi="Book Antiqua"/>
          <w:b/>
          <w:sz w:val="28"/>
          <w:szCs w:val="28"/>
        </w:rPr>
        <w:t>“Kijeva Group BSV</w:t>
      </w:r>
      <w:r w:rsidR="002523F6" w:rsidRPr="002523F6">
        <w:rPr>
          <w:rFonts w:ascii="Book Antiqua" w:eastAsia="Calibri" w:hAnsi="Book Antiqua"/>
          <w:b/>
          <w:sz w:val="28"/>
          <w:szCs w:val="28"/>
        </w:rPr>
        <w:t>”</w:t>
      </w:r>
      <w:r w:rsidR="001159F1">
        <w:rPr>
          <w:rFonts w:ascii="Book Antiqua" w:eastAsia="Calibri" w:hAnsi="Book Antiqua"/>
          <w:b/>
          <w:sz w:val="28"/>
          <w:szCs w:val="28"/>
        </w:rPr>
        <w:t xml:space="preserve"> Sh.p.k. – Malishevë</w:t>
      </w:r>
      <w:r w:rsidR="002523F6">
        <w:rPr>
          <w:rFonts w:ascii="Book Antiqua" w:eastAsia="Calibri" w:hAnsi="Book Antiqua"/>
          <w:b/>
          <w:sz w:val="28"/>
          <w:szCs w:val="28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 organizojnë:  </w:t>
      </w:r>
    </w:p>
    <w:p w14:paraId="125C180D" w14:textId="77777777" w:rsidR="000B17E7" w:rsidRDefault="000B17E7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14:paraId="72136A85" w14:textId="77777777"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14:paraId="6DEA76EC" w14:textId="77777777"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14:paraId="56E1350B" w14:textId="77777777" w:rsidR="002523F6" w:rsidRPr="002523F6" w:rsidRDefault="000B17E7" w:rsidP="002523F6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për </w:t>
      </w:r>
      <w:r w:rsidR="002523F6" w:rsidRPr="002523F6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r w:rsidR="001159F1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Objekt afarist pompë derivatesh me etazhitet P+0 në Kijevë, Malishevë</w:t>
      </w:r>
      <w:r w:rsidR="002523F6" w:rsidRPr="002523F6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.</w:t>
      </w:r>
    </w:p>
    <w:p w14:paraId="18BCC3D6" w14:textId="77777777" w:rsidR="009B450D" w:rsidRDefault="000B17E7" w:rsidP="00986B1F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Njoftohet publiku i interesuar se më datën</w:t>
      </w:r>
      <w:r w:rsidR="001159F1">
        <w:rPr>
          <w:rFonts w:ascii="Book Antiqua" w:hAnsi="Book Antiqua"/>
          <w:b/>
          <w:sz w:val="28"/>
          <w:szCs w:val="28"/>
        </w:rPr>
        <w:t xml:space="preserve"> 22</w:t>
      </w:r>
      <w:r w:rsidR="00C0630E">
        <w:rPr>
          <w:rFonts w:ascii="Book Antiqua" w:hAnsi="Book Antiqua"/>
          <w:b/>
          <w:sz w:val="28"/>
          <w:szCs w:val="28"/>
        </w:rPr>
        <w:t>.03</w:t>
      </w:r>
      <w:r w:rsidR="00C33CF9">
        <w:rPr>
          <w:rFonts w:ascii="Book Antiqua" w:hAnsi="Book Antiqua" w:cs="Arial"/>
          <w:b/>
          <w:sz w:val="28"/>
          <w:szCs w:val="28"/>
        </w:rPr>
        <w:t>.2024</w:t>
      </w:r>
      <w:r w:rsidR="00C80236">
        <w:rPr>
          <w:rFonts w:ascii="Book Antiqua" w:hAnsi="Book Antiqua" w:cs="Arial"/>
          <w:b/>
          <w:sz w:val="28"/>
          <w:szCs w:val="28"/>
        </w:rPr>
        <w:t xml:space="preserve"> në ora 10:0</w:t>
      </w:r>
      <w:r w:rsidRPr="007223C0">
        <w:rPr>
          <w:rFonts w:ascii="Book Antiqua" w:hAnsi="Book Antiqua" w:cs="Arial"/>
          <w:b/>
          <w:sz w:val="28"/>
          <w:szCs w:val="28"/>
        </w:rPr>
        <w:t>0</w:t>
      </w:r>
      <w:r w:rsidR="00986B1F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  në </w:t>
      </w:r>
      <w:r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</w:t>
      </w:r>
      <w:r w:rsidR="001159F1" w:rsidRPr="001159F1">
        <w:rPr>
          <w:rFonts w:ascii="Book Antiqua" w:hAnsi="Book Antiqua" w:cs="Segoe UI"/>
          <w:b/>
          <w:color w:val="212121"/>
          <w:sz w:val="28"/>
          <w:szCs w:val="28"/>
          <w:shd w:val="clear" w:color="auto" w:fill="FFFFFF"/>
        </w:rPr>
        <w:t>Shkolla -SHMP Lasgush Poradeci, Kijev</w:t>
      </w:r>
      <w:r w:rsidR="001159F1">
        <w:rPr>
          <w:rFonts w:ascii="Book Antiqua" w:hAnsi="Book Antiqua" w:cs="Segoe UI"/>
          <w:b/>
          <w:color w:val="212121"/>
          <w:sz w:val="28"/>
          <w:szCs w:val="28"/>
          <w:shd w:val="clear" w:color="auto" w:fill="FFFFFF"/>
        </w:rPr>
        <w:t xml:space="preserve">ë, </w:t>
      </w:r>
      <w:r w:rsidR="001159F1" w:rsidRPr="001159F1">
        <w:rPr>
          <w:rFonts w:ascii="Book Antiqua" w:hAnsi="Book Antiqua" w:cs="Segoe UI"/>
          <w:b/>
          <w:color w:val="212121"/>
          <w:sz w:val="28"/>
          <w:szCs w:val="28"/>
          <w:shd w:val="clear" w:color="auto" w:fill="FFFFFF"/>
        </w:rPr>
        <w:t>Malishev</w:t>
      </w:r>
      <w:r w:rsidR="001159F1">
        <w:rPr>
          <w:rFonts w:ascii="Book Antiqua" w:hAnsi="Book Antiqua" w:cs="Segoe UI"/>
          <w:b/>
          <w:color w:val="212121"/>
          <w:sz w:val="28"/>
          <w:szCs w:val="28"/>
          <w:shd w:val="clear" w:color="auto" w:fill="FFFFFF"/>
        </w:rPr>
        <w:t>ë</w:t>
      </w:r>
      <w:r w:rsidR="004076E3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, </w:t>
      </w:r>
      <w:r>
        <w:rPr>
          <w:rFonts w:ascii="Book Antiqua" w:hAnsi="Book Antiqua"/>
          <w:b/>
          <w:sz w:val="28"/>
          <w:szCs w:val="28"/>
        </w:rPr>
        <w:t xml:space="preserve">do të organizohet  debat publik nga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Kompania</w:t>
      </w:r>
      <w:r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1159F1">
        <w:rPr>
          <w:rFonts w:ascii="Book Antiqua" w:eastAsia="Calibri" w:hAnsi="Book Antiqua"/>
          <w:b/>
          <w:sz w:val="28"/>
          <w:szCs w:val="28"/>
        </w:rPr>
        <w:t>“Kijeva Group BSV</w:t>
      </w:r>
      <w:r w:rsidR="001159F1" w:rsidRPr="002523F6">
        <w:rPr>
          <w:rFonts w:ascii="Book Antiqua" w:eastAsia="Calibri" w:hAnsi="Book Antiqua"/>
          <w:b/>
          <w:sz w:val="28"/>
          <w:szCs w:val="28"/>
        </w:rPr>
        <w:t>”</w:t>
      </w:r>
      <w:r w:rsidR="001159F1">
        <w:rPr>
          <w:rFonts w:ascii="Book Antiqua" w:eastAsia="Calibri" w:hAnsi="Book Antiqua"/>
          <w:b/>
          <w:sz w:val="28"/>
          <w:szCs w:val="28"/>
        </w:rPr>
        <w:t xml:space="preserve"> Sh.p.k. – Malishevë,</w:t>
      </w:r>
      <w:r w:rsidR="00A460D4" w:rsidRPr="00A460D4">
        <w:rPr>
          <w:rFonts w:ascii="Book Antiqua" w:eastAsia="Calibri" w:hAnsi="Book Antiqua"/>
          <w:b/>
          <w:sz w:val="28"/>
          <w:szCs w:val="28"/>
        </w:rPr>
        <w:t xml:space="preserve"> </w:t>
      </w:r>
      <w:r w:rsidRPr="00A460D4">
        <w:rPr>
          <w:rFonts w:ascii="Book Antiqua" w:eastAsia="Calibri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  <w:lang w:bidi="my-MM"/>
        </w:rPr>
        <w:t xml:space="preserve">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Ministrinë e Mjedisit, Planifikimit Hapësinor dhe Infrastrukturës dhe Komunën</w:t>
      </w:r>
      <w:r w:rsidR="00A73831" w:rsidRPr="00A73831">
        <w:rPr>
          <w:rFonts w:ascii="Book Antiqua" w:eastAsia="Calibri" w:hAnsi="Book Antiqua"/>
          <w:b/>
          <w:sz w:val="28"/>
          <w:szCs w:val="28"/>
        </w:rPr>
        <w:t>.</w:t>
      </w:r>
    </w:p>
    <w:p w14:paraId="1CB19E3E" w14:textId="77777777" w:rsidR="000B17E7" w:rsidRPr="00A73831" w:rsidRDefault="000B17E7" w:rsidP="00986B1F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14:paraId="65107E86" w14:textId="77777777" w:rsidR="001159F1" w:rsidRPr="001159F1" w:rsidRDefault="00000000" w:rsidP="001159F1">
      <w:pPr>
        <w:spacing w:after="0" w:line="240" w:lineRule="auto"/>
        <w:jc w:val="both"/>
        <w:rPr>
          <w:b/>
          <w:lang w:val="en-US"/>
        </w:rPr>
      </w:pPr>
      <w:hyperlink r:id="rId4" w:tgtFrame="_blank" w:history="1">
        <w:r w:rsidR="001159F1" w:rsidRPr="001159F1">
          <w:rPr>
            <w:rStyle w:val="Hyperlink"/>
            <w:b/>
            <w:lang w:val="en-US"/>
          </w:rPr>
          <w:t>https://us05web.zoom.us/j/82379546934?pwd=LB71bMdAsobPCLHcq5lpqwcZo2IRZ7.1</w:t>
        </w:r>
      </w:hyperlink>
    </w:p>
    <w:p w14:paraId="44D2B7E4" w14:textId="77777777" w:rsidR="002523F6" w:rsidRPr="0071397C" w:rsidRDefault="002523F6" w:rsidP="00986B1F">
      <w:pPr>
        <w:spacing w:after="0" w:line="240" w:lineRule="auto"/>
        <w:jc w:val="both"/>
        <w:rPr>
          <w:b/>
          <w:color w:val="2F5496" w:themeColor="accent5" w:themeShade="BF"/>
        </w:rPr>
      </w:pPr>
    </w:p>
    <w:p w14:paraId="62E57E2B" w14:textId="77777777" w:rsidR="001159F1" w:rsidRPr="002523F6" w:rsidRDefault="000B17E7" w:rsidP="001159F1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Në linkun e mëposhtëm  mund të gjeni raportin e VNM-së </w:t>
      </w:r>
      <w:r>
        <w:rPr>
          <w:rFonts w:ascii="Book Antiqua" w:hAnsi="Book Antiqua"/>
          <w:b/>
          <w:sz w:val="28"/>
          <w:szCs w:val="28"/>
        </w:rPr>
        <w:t xml:space="preserve">për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 w:rsidR="001159F1">
        <w:rPr>
          <w:rFonts w:ascii="Book Antiqua" w:eastAsia="Calibri" w:hAnsi="Book Antiqua"/>
          <w:b/>
          <w:sz w:val="28"/>
          <w:szCs w:val="28"/>
        </w:rPr>
        <w:t>“Kijeva Group BSV</w:t>
      </w:r>
      <w:r w:rsidR="001159F1" w:rsidRPr="002523F6">
        <w:rPr>
          <w:rFonts w:ascii="Book Antiqua" w:eastAsia="Calibri" w:hAnsi="Book Antiqua"/>
          <w:b/>
          <w:sz w:val="28"/>
          <w:szCs w:val="28"/>
        </w:rPr>
        <w:t>”</w:t>
      </w:r>
      <w:r w:rsidR="001159F1">
        <w:rPr>
          <w:rFonts w:ascii="Book Antiqua" w:eastAsia="Calibri" w:hAnsi="Book Antiqua"/>
          <w:b/>
          <w:sz w:val="28"/>
          <w:szCs w:val="28"/>
        </w:rPr>
        <w:t xml:space="preserve"> Sh.p.k. – Malishevë</w:t>
      </w:r>
      <w:r w:rsidR="001159F1" w:rsidRPr="00A460D4">
        <w:rPr>
          <w:rFonts w:ascii="Book Antiqua" w:eastAsia="Calibri" w:hAnsi="Book Antiqua"/>
          <w:b/>
          <w:sz w:val="28"/>
          <w:szCs w:val="28"/>
        </w:rPr>
        <w:t xml:space="preserve"> </w:t>
      </w:r>
      <w:r w:rsidR="002523F6" w:rsidRPr="00A460D4">
        <w:rPr>
          <w:rFonts w:ascii="Book Antiqua" w:eastAsia="Calibri" w:hAnsi="Book Antiqua"/>
          <w:b/>
          <w:sz w:val="28"/>
          <w:szCs w:val="28"/>
        </w:rPr>
        <w:t>p</w:t>
      </w:r>
      <w:r w:rsidR="002523F6" w:rsidRPr="002523F6">
        <w:rPr>
          <w:rFonts w:ascii="Book Antiqua" w:eastAsia="Calibri" w:hAnsi="Book Antiqua"/>
          <w:b/>
          <w:sz w:val="28"/>
          <w:szCs w:val="28"/>
        </w:rPr>
        <w:t xml:space="preserve">ër </w:t>
      </w:r>
      <w:r w:rsidR="001159F1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Objekt afarist pompë derivatesh me etazhitet P+0 në Kijevë, Malishevë</w:t>
      </w:r>
      <w:r w:rsidR="001159F1" w:rsidRPr="002523F6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.</w:t>
      </w:r>
    </w:p>
    <w:p w14:paraId="19261762" w14:textId="77777777" w:rsidR="000B17E7" w:rsidRPr="0071397C" w:rsidRDefault="001159F1" w:rsidP="00986B1F">
      <w:pPr>
        <w:ind w:right="540"/>
        <w:jc w:val="both"/>
        <w:rPr>
          <w:b/>
          <w:color w:val="5B9BD5" w:themeColor="accent1"/>
        </w:rPr>
      </w:pPr>
      <w:hyperlink r:id="rId5" w:history="1">
        <w:r w:rsidR="000B17E7" w:rsidRPr="0071397C">
          <w:rPr>
            <w:rStyle w:val="Hyperlink"/>
            <w:b/>
            <w:color w:val="5B9BD5" w:themeColor="accent1"/>
          </w:rPr>
          <w:t>https://mmphi.rks-gov.net/Document/Announcements?type=2</w:t>
        </w:r>
      </w:hyperlink>
    </w:p>
    <w:p w14:paraId="655BC352" w14:textId="77777777" w:rsidR="000B17E7" w:rsidRPr="0071397C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</w:rPr>
      </w:pPr>
      <w:r>
        <w:rPr>
          <w:b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 </w:t>
      </w:r>
      <w:hyperlink r:id="rId6" w:history="1">
        <w:r w:rsidRPr="0071397C">
          <w:rPr>
            <w:rStyle w:val="Hyperlink"/>
            <w:rFonts w:ascii="Book Antiqua" w:hAnsi="Book Antiqua"/>
            <w:b/>
            <w:color w:val="5B9BD5" w:themeColor="accent1"/>
            <w:sz w:val="28"/>
            <w:szCs w:val="28"/>
          </w:rPr>
          <w:t>vnm.komente@rks-gov.net</w:t>
        </w:r>
      </w:hyperlink>
      <w:r w:rsidRPr="0071397C">
        <w:rPr>
          <w:rFonts w:ascii="Book Antiqua" w:hAnsi="Book Antiqua"/>
          <w:b/>
          <w:color w:val="5B9BD5" w:themeColor="accent1"/>
          <w:sz w:val="28"/>
          <w:szCs w:val="28"/>
        </w:rPr>
        <w:t xml:space="preserve"> </w:t>
      </w:r>
    </w:p>
    <w:p w14:paraId="0C610DE3" w14:textId="77777777" w:rsidR="000B17E7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Sect="00824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47"/>
    <w:rsid w:val="000B17E7"/>
    <w:rsid w:val="00112B11"/>
    <w:rsid w:val="001159F1"/>
    <w:rsid w:val="00115FF5"/>
    <w:rsid w:val="002523F6"/>
    <w:rsid w:val="003672A9"/>
    <w:rsid w:val="004076E3"/>
    <w:rsid w:val="004978D1"/>
    <w:rsid w:val="004D4F0F"/>
    <w:rsid w:val="005B4345"/>
    <w:rsid w:val="006F2EEA"/>
    <w:rsid w:val="0071397C"/>
    <w:rsid w:val="007223C0"/>
    <w:rsid w:val="008245E4"/>
    <w:rsid w:val="00867283"/>
    <w:rsid w:val="00986B1F"/>
    <w:rsid w:val="009B161B"/>
    <w:rsid w:val="009B450D"/>
    <w:rsid w:val="00A35EE1"/>
    <w:rsid w:val="00A460D4"/>
    <w:rsid w:val="00A62247"/>
    <w:rsid w:val="00A73831"/>
    <w:rsid w:val="00C0630E"/>
    <w:rsid w:val="00C33CF9"/>
    <w:rsid w:val="00C4047E"/>
    <w:rsid w:val="00C80236"/>
    <w:rsid w:val="00CB1A16"/>
    <w:rsid w:val="00CB2707"/>
    <w:rsid w:val="00CD002D"/>
    <w:rsid w:val="00D20615"/>
    <w:rsid w:val="00E2769A"/>
    <w:rsid w:val="00EB0F3D"/>
    <w:rsid w:val="00EB2D5E"/>
    <w:rsid w:val="00EB466A"/>
    <w:rsid w:val="00F60805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6CDC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5web.zoom.us/j/82379546934?pwd=LB71bMdAsobPCLHcq5lpqwcZo2IRZ7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Art Artani</cp:lastModifiedBy>
  <cp:revision>3</cp:revision>
  <dcterms:created xsi:type="dcterms:W3CDTF">2024-02-07T14:12:00Z</dcterms:created>
  <dcterms:modified xsi:type="dcterms:W3CDTF">2024-02-07T14:12:00Z</dcterms:modified>
</cp:coreProperties>
</file>